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楷体_GB2312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咸宁市市级政府采购询价单</w:t>
      </w:r>
    </w:p>
    <w:p>
      <w:pPr>
        <w:spacing w:line="560" w:lineRule="exact"/>
        <w:jc w:val="right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2024</w:t>
      </w:r>
      <w:r>
        <w:rPr>
          <w:rFonts w:eastAsia="楷体_GB2312"/>
          <w:sz w:val="28"/>
        </w:rPr>
        <w:t xml:space="preserve">年  </w:t>
      </w:r>
      <w:r>
        <w:rPr>
          <w:rFonts w:hint="eastAsia" w:eastAsia="楷体_GB2312"/>
          <w:sz w:val="28"/>
        </w:rPr>
        <w:t>10</w:t>
      </w:r>
      <w:r>
        <w:rPr>
          <w:rFonts w:eastAsia="楷体_GB2312"/>
          <w:sz w:val="28"/>
        </w:rPr>
        <w:t>月</w:t>
      </w:r>
      <w:r>
        <w:rPr>
          <w:rFonts w:hint="eastAsia" w:eastAsia="楷体_GB2312"/>
          <w:sz w:val="28"/>
          <w:lang w:val="en-US" w:eastAsia="zh-CN"/>
        </w:rPr>
        <w:t>9</w:t>
      </w:r>
      <w:bookmarkStart w:id="0" w:name="_GoBack"/>
      <w:bookmarkEnd w:id="0"/>
      <w:r>
        <w:rPr>
          <w:rFonts w:eastAsia="楷体_GB2312"/>
          <w:sz w:val="28"/>
        </w:rPr>
        <w:t>日</w:t>
      </w:r>
    </w:p>
    <w:tbl>
      <w:tblPr>
        <w:tblStyle w:val="4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493"/>
        <w:gridCol w:w="1559"/>
        <w:gridCol w:w="1254"/>
        <w:gridCol w:w="1440"/>
        <w:gridCol w:w="1417"/>
        <w:gridCol w:w="1550"/>
        <w:gridCol w:w="190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85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采购单位（加盖公章）</w:t>
            </w:r>
            <w:r>
              <w:rPr>
                <w:rFonts w:hint="eastAsia"/>
                <w:sz w:val="24"/>
              </w:rPr>
              <w:t>：咸宁市林业科学院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45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联系人： </w:t>
            </w:r>
            <w:r>
              <w:rPr>
                <w:rFonts w:hint="eastAsia"/>
                <w:sz w:val="24"/>
              </w:rPr>
              <w:t>余　义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>15909715516</w:t>
            </w:r>
          </w:p>
        </w:tc>
        <w:tc>
          <w:tcPr>
            <w:tcW w:w="5129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采 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 求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商品（服务）名称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配置或技术参数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供货时间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供货地点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39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咸宁市农高区基地倒塌温棚拆除工程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GP-L832型钢管结构薄膜大棚</w:t>
            </w:r>
          </w:p>
        </w:tc>
        <w:tc>
          <w:tcPr>
            <w:tcW w:w="2694" w:type="dxa"/>
            <w:gridSpan w:val="2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1.拆除温棚主体结构、地上附属设施；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2.将有回收价值的废建（构）筑物进行分类堆放；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3.清理现场废弃物。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5天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横沟桥镇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长岭村</w:t>
            </w:r>
          </w:p>
        </w:tc>
        <w:tc>
          <w:tcPr>
            <w:tcW w:w="1675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供应商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回 复</w:t>
            </w:r>
          </w:p>
        </w:tc>
        <w:tc>
          <w:tcPr>
            <w:tcW w:w="9713" w:type="dxa"/>
            <w:gridSpan w:val="6"/>
            <w:vMerge w:val="restar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39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3" w:type="dxa"/>
            <w:gridSpan w:val="6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88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供应商（加盖印章）：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08E"/>
    <w:rsid w:val="00116CFE"/>
    <w:rsid w:val="0019408E"/>
    <w:rsid w:val="001F622E"/>
    <w:rsid w:val="003B63F7"/>
    <w:rsid w:val="007217BD"/>
    <w:rsid w:val="00737ABF"/>
    <w:rsid w:val="008E40FB"/>
    <w:rsid w:val="00AE6AE8"/>
    <w:rsid w:val="00B65BD0"/>
    <w:rsid w:val="00C3025E"/>
    <w:rsid w:val="00CF795B"/>
    <w:rsid w:val="00D5786D"/>
    <w:rsid w:val="00EA17F5"/>
    <w:rsid w:val="7EEFF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17</TotalTime>
  <ScaleCrop>false</ScaleCrop>
  <LinksUpToDate>false</LinksUpToDate>
  <CharactersWithSpaces>287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2024-10-08T11:42:00Z</dcterms:created>
  <dc:creator>Microsoft</dc:creator>
  <cp:lastModifiedBy>user</cp:lastModifiedBy>
  <dcterms:modified xsi:type="dcterms:W3CDTF">2024-10-09T16:10:12Z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